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  <w:bookmarkStart w:id="0" w:name="_GoBack"/>
      <w:bookmarkEnd w:id="0"/>
      <w:r w:rsidRPr="00A50A57">
        <w:rPr>
          <w:rFonts w:ascii="Open Sans Extrabold" w:hAnsi="Open Sans Extrabold" w:cs="Open Sans Extrabold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D91CA59" wp14:editId="6D0C8678">
            <wp:simplePos x="0" y="0"/>
            <wp:positionH relativeFrom="column">
              <wp:posOffset>699135</wp:posOffset>
            </wp:positionH>
            <wp:positionV relativeFrom="paragraph">
              <wp:posOffset>-320040</wp:posOffset>
            </wp:positionV>
            <wp:extent cx="4595495" cy="2992120"/>
            <wp:effectExtent l="0" t="0" r="0" b="0"/>
            <wp:wrapSquare wrapText="bothSides"/>
            <wp:docPr id="1" name="Picture 1" descr="F: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  <w:r w:rsidRPr="00A50A57"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  <w:t>2019 World Prematurity Day</w:t>
      </w:r>
    </w:p>
    <w:p w:rsidR="00A50A57" w:rsidRPr="00A50A57" w:rsidRDefault="00A50A57" w:rsidP="00A50A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In celebration of this wonderful, World-Wide event, the Neonatal Intensive Care Department's, the Medical and Nursing Team members have prepared three (3) separate events and activities for both healthcare workers and families.</w:t>
      </w:r>
    </w:p>
    <w:p w:rsidR="00A50A57" w:rsidRPr="00A50A57" w:rsidRDefault="00A50A57" w:rsidP="00A50A57">
      <w:pPr>
        <w:shd w:val="clear" w:color="auto" w:fill="FFFFFF"/>
        <w:spacing w:after="150" w:line="240" w:lineRule="auto"/>
        <w:jc w:val="center"/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</w:pPr>
      <w:r w:rsidRPr="00A50A57">
        <w:rPr>
          <w:rFonts w:ascii="Open Sans Extrabold" w:eastAsia="Times New Roman" w:hAnsi="Open Sans Extrabold" w:cs="Open Sans Extrabold"/>
          <w:b/>
          <w:bCs/>
          <w:color w:val="576170"/>
          <w:sz w:val="18"/>
          <w:szCs w:val="18"/>
        </w:rPr>
        <w:br/>
      </w:r>
    </w:p>
    <w:p w:rsidR="00A50A57" w:rsidRPr="00A50A57" w:rsidRDefault="00A50A57" w:rsidP="00A50A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18"/>
          <w:szCs w:val="18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  <w:t>2019 Preemie Night Presentation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  <w:t xml:space="preserve"> 14 November 2019, 6:00PM – 8:00PM 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Will be attended by NICU Gradates and their families. 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color w:val="576170"/>
          <w:sz w:val="18"/>
          <w:szCs w:val="18"/>
        </w:rPr>
      </w:pP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color w:val="576170"/>
          <w:sz w:val="18"/>
          <w:szCs w:val="18"/>
        </w:rPr>
      </w:pPr>
    </w:p>
    <w:p w:rsidR="00A50A57" w:rsidRPr="00A50A57" w:rsidRDefault="00A50A57" w:rsidP="00A50A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18"/>
          <w:szCs w:val="18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  <w:t>2019 World Prematurity Day – Scientific Forum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firstLine="720"/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  <w:t xml:space="preserve">17 November 2019, 9:00AM – 12:30PM 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The program is accredited with CME hours. Onsite registration only. 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color w:val="333333"/>
          <w:sz w:val="18"/>
          <w:szCs w:val="18"/>
        </w:rPr>
      </w:pPr>
    </w:p>
    <w:p w:rsidR="00A50A57" w:rsidRPr="00A50A57" w:rsidRDefault="00A50A57" w:rsidP="00A50A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Extrabold" w:eastAsia="Times New Roman" w:hAnsi="Open Sans Extrabold" w:cs="Open Sans Extrabold"/>
          <w:color w:val="333333"/>
          <w:sz w:val="18"/>
          <w:szCs w:val="18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  <w:t>2019 World Prematurity Day – Mini Marathon</w:t>
      </w:r>
      <w:r w:rsidRPr="00A50A57">
        <w:rPr>
          <w:rFonts w:ascii="Open Sans Extrabold" w:eastAsia="Times New Roman" w:hAnsi="Open Sans Extrabold" w:cs="Open Sans Extrabold"/>
          <w:color w:val="333333"/>
          <w:sz w:val="18"/>
          <w:szCs w:val="18"/>
        </w:rPr>
        <w:t> 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  <w:t>23 November 2019, 06:30 AM – 10:00AM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All NGHA employees and their dependents are welcome to join.</w:t>
      </w:r>
    </w:p>
    <w:p w:rsidR="00A50A57" w:rsidRPr="00A50A57" w:rsidRDefault="007400FE" w:rsidP="007F0EC1">
      <w:pPr>
        <w:shd w:val="clear" w:color="auto" w:fill="FFFFFF"/>
        <w:spacing w:after="150" w:line="240" w:lineRule="auto"/>
        <w:ind w:firstLine="720"/>
        <w:rPr>
          <w:rFonts w:ascii="Open Sans" w:eastAsia="Times New Roman" w:hAnsi="Open Sans" w:cs="Open Sans"/>
          <w:color w:val="333333"/>
        </w:rPr>
      </w:pPr>
      <w:r>
        <w:rPr>
          <w:rFonts w:ascii="Open Sans" w:eastAsia="Times New Roman" w:hAnsi="Open Sans" w:cs="Open Sans"/>
          <w:color w:val="333333"/>
        </w:rPr>
        <w:t xml:space="preserve">To Register, </w:t>
      </w:r>
      <w:r w:rsidR="007F0EC1">
        <w:rPr>
          <w:rFonts w:ascii="Open Sans" w:eastAsia="Times New Roman" w:hAnsi="Open Sans" w:cs="Open Sans"/>
          <w:color w:val="333333"/>
        </w:rPr>
        <w:t xml:space="preserve">go to </w:t>
      </w:r>
      <w:hyperlink r:id="rId7" w:history="1">
        <w:r w:rsidR="007F0EC1" w:rsidRPr="003933FA">
          <w:rPr>
            <w:rStyle w:val="Hyperlink"/>
            <w:rFonts w:ascii="Open Sans" w:eastAsia="Times New Roman" w:hAnsi="Open Sans" w:cs="Open Sans"/>
          </w:rPr>
          <w:t>https://www.surveymonkey.com/r/2019WPMarathon</w:t>
        </w:r>
      </w:hyperlink>
      <w:r w:rsidR="007F0EC1">
        <w:rPr>
          <w:rFonts w:ascii="Open Sans" w:eastAsia="Times New Roman" w:hAnsi="Open Sans" w:cs="Open Sans"/>
          <w:color w:val="333333"/>
        </w:rPr>
        <w:t xml:space="preserve"> 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Registration Deadline: 18 November 2019</w:t>
      </w:r>
    </w:p>
    <w:p w:rsidR="00A50A57" w:rsidRDefault="00A50A57">
      <w:pPr>
        <w:rPr>
          <w:rFonts w:ascii="Open Sans Extrabold" w:hAnsi="Open Sans Extrabold" w:cs="Open Sans Extrabold"/>
        </w:rPr>
      </w:pPr>
    </w:p>
    <w:p w:rsidR="00A50A57" w:rsidRPr="00A50A57" w:rsidRDefault="00A50A57" w:rsidP="00A50A57">
      <w:pPr>
        <w:ind w:firstLine="720"/>
        <w:rPr>
          <w:rFonts w:ascii="Open Sans Extrabold" w:hAnsi="Open Sans Extrabold" w:cs="Open Sans Extrabold"/>
        </w:rPr>
      </w:pPr>
      <w:r w:rsidRPr="00A50A57">
        <w:rPr>
          <w:rFonts w:ascii="Open Sans Extrabold" w:hAnsi="Open Sans Extrabold" w:cs="Open Sans Extrabold"/>
        </w:rPr>
        <w:t xml:space="preserve">For any inquiries, you may email </w:t>
      </w:r>
      <w:hyperlink r:id="rId8" w:history="1">
        <w:r w:rsidRPr="00A50A57">
          <w:rPr>
            <w:rStyle w:val="Hyperlink"/>
            <w:rFonts w:ascii="Open Sans Extrabold" w:hAnsi="Open Sans Extrabold" w:cs="Open Sans Extrabold"/>
          </w:rPr>
          <w:t>nic-kasch@ngha.med.sa</w:t>
        </w:r>
      </w:hyperlink>
      <w:r w:rsidRPr="00A50A57">
        <w:rPr>
          <w:rFonts w:ascii="Open Sans Extrabold" w:hAnsi="Open Sans Extrabold" w:cs="Open Sans Extrabold"/>
        </w:rPr>
        <w:t xml:space="preserve"> </w:t>
      </w:r>
    </w:p>
    <w:sectPr w:rsidR="00A50A57" w:rsidRPr="00A50A57" w:rsidSect="00A50A5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1B7E"/>
    <w:multiLevelType w:val="multilevel"/>
    <w:tmpl w:val="AB0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C2891"/>
    <w:multiLevelType w:val="hybridMultilevel"/>
    <w:tmpl w:val="F80C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57"/>
    <w:rsid w:val="00375ADC"/>
    <w:rsid w:val="007400FE"/>
    <w:rsid w:val="007F0EC1"/>
    <w:rsid w:val="0080437B"/>
    <w:rsid w:val="008C5E8A"/>
    <w:rsid w:val="00A50A57"/>
    <w:rsid w:val="00BE79FB"/>
    <w:rsid w:val="00C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0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0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0A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0A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-rteelement-p">
    <w:name w:val="ms-rteelement-p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A57"/>
    <w:rPr>
      <w:color w:val="0000FF"/>
      <w:u w:val="single"/>
    </w:rPr>
  </w:style>
  <w:style w:type="paragraph" w:customStyle="1" w:styleId="ms-rteelement-paragraph-ar">
    <w:name w:val="ms-rteelement-paragraph-ar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0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0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0A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0A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-rteelement-p">
    <w:name w:val="ms-rteelement-p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A57"/>
    <w:rPr>
      <w:color w:val="0000FF"/>
      <w:u w:val="single"/>
    </w:rPr>
  </w:style>
  <w:style w:type="paragraph" w:customStyle="1" w:styleId="ms-rteelement-paragraph-ar">
    <w:name w:val="ms-rteelement-paragraph-ar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-kasch@ngha.med.s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surveymonkey.com/r/2019WPMaratho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5CCCA-B344-4EC0-A9AD-4F3A74DFE31F}"/>
</file>

<file path=customXml/itemProps2.xml><?xml version="1.0" encoding="utf-8"?>
<ds:datastoreItem xmlns:ds="http://schemas.openxmlformats.org/officeDocument/2006/customXml" ds:itemID="{7450C8CC-9131-4775-9B4D-15A84E3F104F}"/>
</file>

<file path=customXml/itemProps3.xml><?xml version="1.0" encoding="utf-8"?>
<ds:datastoreItem xmlns:ds="http://schemas.openxmlformats.org/officeDocument/2006/customXml" ds:itemID="{80A3E919-FFAD-448D-98FD-2AAD21F01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Garcia</dc:creator>
  <cp:lastModifiedBy>AL MUGATI AL OTAIBI, AMNA</cp:lastModifiedBy>
  <cp:revision>2</cp:revision>
  <cp:lastPrinted>2019-11-03T07:28:00Z</cp:lastPrinted>
  <dcterms:created xsi:type="dcterms:W3CDTF">2019-11-10T06:19:00Z</dcterms:created>
  <dcterms:modified xsi:type="dcterms:W3CDTF">2019-11-10T06:19:00Z</dcterms:modified>
</cp:coreProperties>
</file>